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C1" w:rsidRPr="00746C22" w:rsidRDefault="00DE10C1" w:rsidP="00746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C22">
        <w:rPr>
          <w:rFonts w:ascii="Times New Roman" w:hAnsi="Times New Roman" w:cs="Times New Roman"/>
          <w:b/>
          <w:bCs/>
          <w:sz w:val="20"/>
          <w:szCs w:val="20"/>
        </w:rPr>
        <w:t xml:space="preserve">ΠΡΩΤΟ ΕΞΑΜΗΝΟ </w:t>
      </w:r>
    </w:p>
    <w:p w:rsidR="003E4296" w:rsidRPr="00746C22" w:rsidRDefault="00DE10C1" w:rsidP="003E42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C22"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7A2D7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46C22">
        <w:rPr>
          <w:rFonts w:ascii="Times New Roman" w:hAnsi="Times New Roman" w:cs="Times New Roman"/>
          <w:b/>
          <w:bCs/>
          <w:sz w:val="20"/>
          <w:szCs w:val="20"/>
        </w:rPr>
        <w:t xml:space="preserve"> Μ. Μαλλιώρη, Θ. Παπαρρηγόπουλος. </w:t>
      </w:r>
    </w:p>
    <w:p w:rsidR="00746C22" w:rsidRPr="00746C22" w:rsidRDefault="00DE10C1" w:rsidP="003E42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C22">
        <w:rPr>
          <w:rFonts w:ascii="Times New Roman" w:hAnsi="Times New Roman" w:cs="Times New Roman"/>
          <w:b/>
          <w:bCs/>
          <w:sz w:val="20"/>
          <w:szCs w:val="20"/>
        </w:rPr>
        <w:t xml:space="preserve">Α. ΕΝΟΤΗΤΑ: </w:t>
      </w:r>
      <w:r w:rsidR="007A2D7D">
        <w:rPr>
          <w:rFonts w:ascii="Times New Roman" w:hAnsi="Times New Roman" w:cs="Times New Roman"/>
          <w:b/>
          <w:bCs/>
          <w:sz w:val="20"/>
          <w:szCs w:val="20"/>
        </w:rPr>
        <w:t>Γενικές έννοιες εξαρτησιολογίας</w:t>
      </w:r>
      <w:r w:rsidR="003862A2" w:rsidRPr="00746C22">
        <w:rPr>
          <w:rFonts w:ascii="Times New Roman" w:hAnsi="Times New Roman" w:cs="Times New Roman"/>
          <w:b/>
          <w:bCs/>
          <w:sz w:val="20"/>
          <w:szCs w:val="20"/>
        </w:rPr>
        <w:t xml:space="preserve"> (1</w:t>
      </w:r>
      <w:r w:rsidR="007A2D7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746C22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pPr w:leftFromText="180" w:rightFromText="180" w:vertAnchor="page" w:horzAnchor="margin" w:tblpXSpec="center" w:tblpY="3331"/>
        <w:tblW w:w="10598" w:type="dxa"/>
        <w:tblLayout w:type="fixed"/>
        <w:tblLook w:val="04A0"/>
      </w:tblPr>
      <w:tblGrid>
        <w:gridCol w:w="1668"/>
        <w:gridCol w:w="5103"/>
        <w:gridCol w:w="1417"/>
        <w:gridCol w:w="2410"/>
      </w:tblGrid>
      <w:tr w:rsidR="009973F0" w:rsidRPr="00F00317" w:rsidTr="000A28CD">
        <w:trPr>
          <w:trHeight w:val="699"/>
        </w:trPr>
        <w:tc>
          <w:tcPr>
            <w:tcW w:w="1668" w:type="dxa"/>
          </w:tcPr>
          <w:p w:rsidR="009973F0" w:rsidRPr="00F00317" w:rsidRDefault="009973F0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Διάλεξη</w:t>
            </w:r>
          </w:p>
        </w:tc>
        <w:tc>
          <w:tcPr>
            <w:tcW w:w="5103" w:type="dxa"/>
          </w:tcPr>
          <w:p w:rsidR="00746C22" w:rsidRPr="00F00317" w:rsidRDefault="009973F0" w:rsidP="0068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Θέμ</w:t>
            </w:r>
            <w:r w:rsidR="00684192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</w:p>
        </w:tc>
        <w:tc>
          <w:tcPr>
            <w:tcW w:w="1417" w:type="dxa"/>
          </w:tcPr>
          <w:p w:rsidR="009973F0" w:rsidRPr="00F00317" w:rsidRDefault="009973F0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Διάρκεια (ώρες)</w:t>
            </w:r>
          </w:p>
        </w:tc>
        <w:tc>
          <w:tcPr>
            <w:tcW w:w="2410" w:type="dxa"/>
          </w:tcPr>
          <w:p w:rsidR="009973F0" w:rsidRPr="00F00317" w:rsidRDefault="009973F0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Διδάσκοντες</w:t>
            </w:r>
          </w:p>
        </w:tc>
      </w:tr>
      <w:tr w:rsidR="009973F0" w:rsidRPr="00F00317" w:rsidTr="000A28CD">
        <w:trPr>
          <w:trHeight w:val="273"/>
        </w:trPr>
        <w:tc>
          <w:tcPr>
            <w:tcW w:w="1668" w:type="dxa"/>
          </w:tcPr>
          <w:p w:rsidR="009973F0" w:rsidRPr="00F00317" w:rsidRDefault="009973F0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  <w:p w:rsidR="009973F0" w:rsidRPr="00F00317" w:rsidRDefault="00D15971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5/2/2018</w:t>
            </w:r>
          </w:p>
        </w:tc>
        <w:tc>
          <w:tcPr>
            <w:tcW w:w="5103" w:type="dxa"/>
          </w:tcPr>
          <w:p w:rsidR="009274E5" w:rsidRPr="00100BD7" w:rsidRDefault="009274E5" w:rsidP="00B37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Βασικές</w:t>
            </w:r>
            <w:proofErr w:type="spellEnd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έννοιες</w:t>
            </w:r>
            <w:proofErr w:type="spellEnd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ουσιοεξαρτήσεων</w:t>
            </w:r>
            <w:proofErr w:type="spellEnd"/>
          </w:p>
          <w:p w:rsidR="009973F0" w:rsidRPr="00100BD7" w:rsidRDefault="009973F0" w:rsidP="00B37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Μεταπτυχιακό σκοποί και στόχοι. Υποχρεώσεις και δικαιώματα φοιτητών. Χρονοδιάγραμμα.</w:t>
            </w:r>
          </w:p>
        </w:tc>
        <w:tc>
          <w:tcPr>
            <w:tcW w:w="1417" w:type="dxa"/>
          </w:tcPr>
          <w:p w:rsidR="009973F0" w:rsidRPr="00F00317" w:rsidRDefault="009973F0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274E5" w:rsidRDefault="009274E5" w:rsidP="00B37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Λιάππας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Ι.</w:t>
            </w:r>
          </w:p>
          <w:p w:rsidR="00085964" w:rsidRPr="00155897" w:rsidRDefault="005C70F6" w:rsidP="00B37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Παπαγεωργίου </w:t>
            </w:r>
            <w:r w:rsidR="009973F0"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Χ.</w:t>
            </w:r>
          </w:p>
          <w:p w:rsidR="009973F0" w:rsidRPr="00F00317" w:rsidRDefault="009973F0" w:rsidP="00B37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Μαλλιώρη</w:t>
            </w:r>
            <w:proofErr w:type="spellEnd"/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Μ.</w:t>
            </w:r>
          </w:p>
        </w:tc>
      </w:tr>
      <w:tr w:rsidR="009973F0" w:rsidRPr="00F00317" w:rsidTr="000A28CD">
        <w:trPr>
          <w:trHeight w:val="1001"/>
        </w:trPr>
        <w:tc>
          <w:tcPr>
            <w:tcW w:w="1668" w:type="dxa"/>
          </w:tcPr>
          <w:p w:rsidR="009973F0" w:rsidRPr="00F00317" w:rsidRDefault="009973F0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9973F0" w:rsidRPr="00F00317" w:rsidRDefault="00D15971" w:rsidP="00B3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6/2</w:t>
            </w:r>
            <w:r w:rsidR="009973F0"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9973F0" w:rsidRPr="00100BD7" w:rsidRDefault="005C70F6" w:rsidP="0008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Oι πολιτικές για τα ναρκωτικά στο </w:t>
            </w:r>
            <w:proofErr w:type="spellStart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χθές</w:t>
            </w:r>
            <w:proofErr w:type="spellEnd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 και το σήμερα.</w:t>
            </w:r>
          </w:p>
          <w:p w:rsidR="009274E5" w:rsidRPr="00100BD7" w:rsidRDefault="009274E5" w:rsidP="00085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Βιοψυχοκοινωνικό</w:t>
            </w:r>
            <w:proofErr w:type="spellEnd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 πρότυπο και εξαρτήσεις.</w:t>
            </w:r>
          </w:p>
        </w:tc>
        <w:tc>
          <w:tcPr>
            <w:tcW w:w="1417" w:type="dxa"/>
          </w:tcPr>
          <w:p w:rsidR="009973F0" w:rsidRDefault="00B2466F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B2466F" w:rsidRPr="00F00317" w:rsidRDefault="00B2466F" w:rsidP="00B3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10" w:type="dxa"/>
          </w:tcPr>
          <w:p w:rsidR="005C70F6" w:rsidRPr="00085964" w:rsidRDefault="00085964" w:rsidP="005C70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αλλιώρη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Μ.</w:t>
            </w:r>
          </w:p>
          <w:p w:rsidR="009973F0" w:rsidRPr="009274E5" w:rsidRDefault="009274E5" w:rsidP="00B37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Παπαδημητρίου Γ.</w:t>
            </w:r>
          </w:p>
        </w:tc>
      </w:tr>
      <w:tr w:rsidR="005C70F6" w:rsidRPr="00F00317" w:rsidTr="000A28CD">
        <w:trPr>
          <w:trHeight w:val="1259"/>
        </w:trPr>
        <w:tc>
          <w:tcPr>
            <w:tcW w:w="1668" w:type="dxa"/>
          </w:tcPr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2/2018</w:t>
            </w:r>
          </w:p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4C1B01" w:rsidRPr="00100BD7" w:rsidRDefault="004C1B01" w:rsidP="004C1B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Εξάρτηση και </w:t>
            </w:r>
            <w:proofErr w:type="spellStart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Νευροαπεικόνιση</w:t>
            </w:r>
            <w:proofErr w:type="spellEnd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B01" w:rsidRPr="00100BD7" w:rsidRDefault="004C1B01" w:rsidP="004C1B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Εξάρτηση και </w:t>
            </w:r>
            <w:proofErr w:type="spellStart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Γεννετική</w:t>
            </w:r>
            <w:proofErr w:type="spellEnd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0F6" w:rsidRPr="00100BD7" w:rsidRDefault="005C70F6" w:rsidP="005C7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0F6" w:rsidRDefault="00B2466F" w:rsidP="005C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B2466F" w:rsidRPr="00F00317" w:rsidRDefault="00B2466F" w:rsidP="005C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10" w:type="dxa"/>
          </w:tcPr>
          <w:p w:rsidR="004C1B01" w:rsidRPr="000F7CE2" w:rsidRDefault="004C1B01" w:rsidP="004C1B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7CE2">
              <w:rPr>
                <w:rFonts w:ascii="Times New Roman" w:hAnsi="Times New Roman" w:cs="Times New Roman"/>
                <w:b/>
                <w:sz w:val="20"/>
                <w:szCs w:val="20"/>
              </w:rPr>
              <w:t>Σμυρνής</w:t>
            </w:r>
            <w:proofErr w:type="spellEnd"/>
            <w:r w:rsidRPr="000F7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Ν.</w:t>
            </w:r>
          </w:p>
          <w:p w:rsidR="004C1B01" w:rsidRDefault="004C1B01" w:rsidP="004C1B01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Δικαίος</w:t>
            </w:r>
            <w:proofErr w:type="spellEnd"/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Δ. </w:t>
            </w:r>
          </w:p>
          <w:p w:rsidR="005C70F6" w:rsidRPr="00BF09E8" w:rsidRDefault="005C70F6" w:rsidP="005C7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0F6" w:rsidRPr="00F00317" w:rsidTr="000A28CD">
        <w:trPr>
          <w:trHeight w:val="1165"/>
        </w:trPr>
        <w:tc>
          <w:tcPr>
            <w:tcW w:w="1668" w:type="dxa"/>
          </w:tcPr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13/2/2018</w:t>
            </w:r>
          </w:p>
        </w:tc>
        <w:tc>
          <w:tcPr>
            <w:tcW w:w="5103" w:type="dxa"/>
          </w:tcPr>
          <w:p w:rsidR="004C1B01" w:rsidRPr="00100BD7" w:rsidRDefault="004C1B01" w:rsidP="004C1B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Τα ΜΜΕ και τα θέματα των εξαρτήσεων.</w:t>
            </w:r>
          </w:p>
          <w:p w:rsidR="004C1B01" w:rsidRPr="00100BD7" w:rsidRDefault="004C1B01" w:rsidP="004C1B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Ανθρώπινα δικαιώματα των εξαρτημένων.</w:t>
            </w:r>
          </w:p>
          <w:p w:rsidR="005C70F6" w:rsidRPr="00100BD7" w:rsidRDefault="004C1B01" w:rsidP="004C1B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Η φωνή της κοινότητας.</w:t>
            </w:r>
          </w:p>
        </w:tc>
        <w:tc>
          <w:tcPr>
            <w:tcW w:w="1417" w:type="dxa"/>
          </w:tcPr>
          <w:p w:rsidR="005C70F6" w:rsidRDefault="00B2466F" w:rsidP="005C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466F" w:rsidRDefault="00B2466F" w:rsidP="005C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466F" w:rsidRPr="00F00317" w:rsidRDefault="00B2466F" w:rsidP="005C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C1B01" w:rsidRPr="00BF09E8" w:rsidRDefault="004C1B01" w:rsidP="004C1B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Πανούσης Ι.</w:t>
            </w:r>
          </w:p>
          <w:p w:rsidR="004C1B01" w:rsidRPr="00F00317" w:rsidRDefault="004C1B01" w:rsidP="004C1B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Παπαχριστοπούλου</w:t>
            </w:r>
            <w:proofErr w:type="spellEnd"/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Δ.</w:t>
            </w:r>
          </w:p>
          <w:p w:rsidR="005C70F6" w:rsidRPr="00684192" w:rsidRDefault="004C1B01" w:rsidP="004C1B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Ατζέμης</w:t>
            </w:r>
            <w:proofErr w:type="spellEnd"/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Μ.</w:t>
            </w:r>
          </w:p>
        </w:tc>
      </w:tr>
      <w:tr w:rsidR="005C70F6" w:rsidRPr="00F00317" w:rsidTr="000A28CD">
        <w:trPr>
          <w:trHeight w:val="774"/>
        </w:trPr>
        <w:tc>
          <w:tcPr>
            <w:tcW w:w="1668" w:type="dxa"/>
          </w:tcPr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26/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2/201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DE2197" w:rsidRPr="00100BD7" w:rsidRDefault="00DE2197" w:rsidP="00DE21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00BD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Διεκδίκηση δικαιωμάτων των χρηστών (πρόβλημα, στρατηγικό σχέδιο, συνέργειες, </w:t>
            </w:r>
            <w:proofErr w:type="spellStart"/>
            <w:r w:rsidRPr="00100BD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χρονολόγιο</w:t>
            </w:r>
            <w:proofErr w:type="spellEnd"/>
            <w:r w:rsidRPr="00100BD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, επικοινωνία, αξιολόγηση). </w:t>
            </w:r>
          </w:p>
          <w:p w:rsidR="00DE2197" w:rsidRPr="00100BD7" w:rsidRDefault="00DE2197" w:rsidP="00DE219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Ουσιαστική συμμετοχή χρηστών σε υποκατάσταση σε κάθε βαθμίδα διεκδίκησης και δικτύωσης.</w:t>
            </w:r>
          </w:p>
          <w:p w:rsidR="005C70F6" w:rsidRPr="00100BD7" w:rsidRDefault="005C70F6" w:rsidP="00DE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66F" w:rsidRPr="000A28CD" w:rsidRDefault="00FF40C8" w:rsidP="005C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DE2197" w:rsidRDefault="00DE2197" w:rsidP="00DE21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6385">
              <w:rPr>
                <w:rFonts w:ascii="Times New Roman" w:hAnsi="Times New Roman" w:cs="Times New Roman"/>
                <w:b/>
                <w:sz w:val="20"/>
                <w:szCs w:val="20"/>
              </w:rPr>
              <w:t>Κλ</w:t>
            </w:r>
            <w:r w:rsidR="00B866D0">
              <w:rPr>
                <w:rFonts w:ascii="Times New Roman" w:hAnsi="Times New Roman" w:cs="Times New Roman"/>
                <w:b/>
                <w:sz w:val="20"/>
                <w:szCs w:val="20"/>
              </w:rPr>
              <w:t>ώ</w:t>
            </w:r>
            <w:r w:rsidRPr="00366385">
              <w:rPr>
                <w:rFonts w:ascii="Times New Roman" w:hAnsi="Times New Roman" w:cs="Times New Roman"/>
                <w:b/>
                <w:sz w:val="20"/>
                <w:szCs w:val="20"/>
              </w:rPr>
              <w:t>κα</w:t>
            </w:r>
            <w:proofErr w:type="spellEnd"/>
            <w:r w:rsidRPr="00366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</w:t>
            </w:r>
            <w:r w:rsidR="00902C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C70F6" w:rsidRPr="00615473" w:rsidRDefault="005C70F6" w:rsidP="00DE21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0F6" w:rsidRPr="00F00317" w:rsidTr="000A28CD">
        <w:trPr>
          <w:trHeight w:val="1286"/>
        </w:trPr>
        <w:tc>
          <w:tcPr>
            <w:tcW w:w="1668" w:type="dxa"/>
          </w:tcPr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27/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2/201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5C70F6" w:rsidRPr="00100BD7" w:rsidRDefault="00FF40C8" w:rsidP="00E50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Εισαγωγή στις κριτικές προσεγγίσεις του πεδίου των εξαρτήσεων.Ομάδες Αυτοβοήθειας/Αλληλοβοήθειας: Βασικά Βοηθητικά Χαρακτηριστικά και Τρόπος Λειτουργίας. Φιλοσοφία και μεθοδολογία παρέμβασης στα Προγράμματα Προαγωγής Αυτοβοήθειας</w:t>
            </w:r>
          </w:p>
        </w:tc>
        <w:tc>
          <w:tcPr>
            <w:tcW w:w="1417" w:type="dxa"/>
          </w:tcPr>
          <w:p w:rsidR="00FF40C8" w:rsidRDefault="00FF40C8" w:rsidP="00FF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40C8" w:rsidRDefault="00FF40C8" w:rsidP="00FF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70F6" w:rsidRPr="00F00317" w:rsidRDefault="00FF40C8" w:rsidP="00FF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F40C8" w:rsidRDefault="00FF40C8" w:rsidP="00FF40C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6385">
              <w:rPr>
                <w:rFonts w:ascii="Times New Roman" w:hAnsi="Times New Roman" w:cs="Times New Roman"/>
                <w:b/>
                <w:sz w:val="20"/>
                <w:szCs w:val="20"/>
              </w:rPr>
              <w:t>Ζαφειρίδης</w:t>
            </w:r>
            <w:proofErr w:type="spellEnd"/>
            <w:r w:rsidRPr="00366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Φ.</w:t>
            </w:r>
          </w:p>
          <w:p w:rsidR="00FF40C8" w:rsidRDefault="00FF40C8" w:rsidP="00FF40C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Δ</w:t>
            </w:r>
            <w:r w:rsidRPr="00F73B71">
              <w:rPr>
                <w:rFonts w:ascii="Times New Roman" w:hAnsi="Times New Roman" w:cs="Times New Roman"/>
                <w:b/>
                <w:sz w:val="20"/>
                <w:szCs w:val="20"/>
              </w:rPr>
              <w:t>ημητριάδου Κ.</w:t>
            </w:r>
          </w:p>
          <w:p w:rsidR="005C70F6" w:rsidRPr="000D4493" w:rsidRDefault="00FF40C8" w:rsidP="00DE21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Λαϊνάς Σ. </w:t>
            </w:r>
          </w:p>
        </w:tc>
      </w:tr>
      <w:tr w:rsidR="005C70F6" w:rsidRPr="00F00317" w:rsidTr="000A28CD">
        <w:trPr>
          <w:trHeight w:val="561"/>
        </w:trPr>
        <w:tc>
          <w:tcPr>
            <w:tcW w:w="1668" w:type="dxa"/>
          </w:tcPr>
          <w:p w:rsidR="00DE2197" w:rsidRPr="000D4493" w:rsidRDefault="00DE2197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00317"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DE2197" w:rsidRPr="00100BD7" w:rsidRDefault="00DE2197" w:rsidP="00DE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97" w:rsidRPr="00100BD7" w:rsidRDefault="00DE2197" w:rsidP="00DE2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Εξαρτήσεις. </w:t>
            </w:r>
            <w:proofErr w:type="spellStart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Ψυχοδυναμικές</w:t>
            </w:r>
            <w:proofErr w:type="spellEnd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ανθρωπιστικές</w:t>
            </w:r>
            <w:proofErr w:type="spellEnd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θεωρίες</w:t>
            </w:r>
            <w:proofErr w:type="spellEnd"/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97" w:rsidRPr="00100BD7" w:rsidRDefault="00DE2197" w:rsidP="005E43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0F6" w:rsidRPr="00100BD7" w:rsidRDefault="005C70F6" w:rsidP="005E43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E2197" w:rsidRPr="000D4493" w:rsidRDefault="00DE2197" w:rsidP="005C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0F6" w:rsidRPr="00F00317" w:rsidRDefault="005C70F6" w:rsidP="005C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E2197" w:rsidRDefault="00DE2197" w:rsidP="00DE21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E2197" w:rsidRDefault="00DE2197" w:rsidP="00DE21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5473">
              <w:rPr>
                <w:rFonts w:ascii="Times New Roman" w:hAnsi="Times New Roman" w:cs="Times New Roman"/>
                <w:b/>
                <w:sz w:val="20"/>
                <w:szCs w:val="20"/>
              </w:rPr>
              <w:t>Μάτσα Κ</w:t>
            </w:r>
            <w:r w:rsidR="00902C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E2197" w:rsidRDefault="00DE2197" w:rsidP="002E70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C70F6" w:rsidRPr="009B76E1" w:rsidRDefault="005C70F6" w:rsidP="002E70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0F6" w:rsidRPr="00F00317" w:rsidTr="000A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"/>
        </w:trPr>
        <w:tc>
          <w:tcPr>
            <w:tcW w:w="1668" w:type="dxa"/>
          </w:tcPr>
          <w:p w:rsidR="005E4320" w:rsidRDefault="005E4320" w:rsidP="001976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0F6" w:rsidRPr="00F00317" w:rsidRDefault="005C70F6" w:rsidP="001976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  <w:p w:rsidR="005C70F6" w:rsidRPr="009B76E1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155897" w:rsidRDefault="00155897" w:rsidP="005C70F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C80" w:rsidRPr="00DF6C80" w:rsidRDefault="00DE2197" w:rsidP="005C70F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32F">
              <w:rPr>
                <w:rFonts w:ascii="Times New Roman" w:hAnsi="Times New Roman" w:cs="Times New Roman"/>
                <w:bCs/>
                <w:sz w:val="20"/>
                <w:szCs w:val="20"/>
              </w:rPr>
              <w:t>Κατάχρηση - Εξάρτηση - Σύνδρομο Επίκτητης Ψυχικής Ανεπάρκειας.</w:t>
            </w:r>
          </w:p>
          <w:p w:rsidR="00D05661" w:rsidRDefault="00D05661" w:rsidP="00FF40C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C70F6" w:rsidRPr="00DF6C80" w:rsidRDefault="005C70F6" w:rsidP="00DE219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0A88" w:rsidRDefault="00E50A88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55897" w:rsidRDefault="00DE2197" w:rsidP="005C70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78E8">
              <w:rPr>
                <w:rFonts w:ascii="Times New Roman" w:hAnsi="Times New Roman" w:cs="Times New Roman"/>
                <w:b/>
                <w:sz w:val="20"/>
                <w:szCs w:val="20"/>
              </w:rPr>
              <w:t>Βασιλειάδου</w:t>
            </w:r>
            <w:proofErr w:type="spellEnd"/>
            <w:r w:rsidRPr="00EA7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Μ.</w:t>
            </w:r>
          </w:p>
          <w:p w:rsidR="005C70F6" w:rsidRPr="00847083" w:rsidRDefault="005C70F6" w:rsidP="00DE21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C70F6" w:rsidRPr="00F00317" w:rsidTr="000A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"/>
        </w:trPr>
        <w:tc>
          <w:tcPr>
            <w:tcW w:w="1668" w:type="dxa"/>
          </w:tcPr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3E269D" w:rsidRDefault="003E269D" w:rsidP="003E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80">
              <w:rPr>
                <w:rFonts w:ascii="Times New Roman" w:hAnsi="Times New Roman" w:cs="Times New Roman"/>
                <w:sz w:val="20"/>
                <w:szCs w:val="20"/>
              </w:rPr>
              <w:t xml:space="preserve">Στάσεις και προκαταλήψεις απέναντι στις </w:t>
            </w:r>
            <w:proofErr w:type="spellStart"/>
            <w:r w:rsidRPr="00DF6C80">
              <w:rPr>
                <w:rFonts w:ascii="Times New Roman" w:hAnsi="Times New Roman" w:cs="Times New Roman"/>
                <w:sz w:val="20"/>
                <w:szCs w:val="20"/>
              </w:rPr>
              <w:t>ψυχοδραστικές</w:t>
            </w:r>
            <w:proofErr w:type="spellEnd"/>
            <w:r w:rsidRPr="00DF6C80">
              <w:rPr>
                <w:rFonts w:ascii="Times New Roman" w:hAnsi="Times New Roman" w:cs="Times New Roman"/>
                <w:sz w:val="20"/>
                <w:szCs w:val="20"/>
              </w:rPr>
              <w:t xml:space="preserve"> ουσίες και τους χρήστες.</w:t>
            </w:r>
          </w:p>
          <w:p w:rsidR="005C70F6" w:rsidRPr="00DF6C80" w:rsidRDefault="005C70F6" w:rsidP="005C70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8CD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0A28CD" w:rsidRPr="00F0031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B2466F" w:rsidRPr="00F00317" w:rsidRDefault="00B2466F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C70F6" w:rsidRPr="003E269D" w:rsidRDefault="001109A3" w:rsidP="003E26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269D" w:rsidRPr="00B7532F">
              <w:rPr>
                <w:rFonts w:ascii="Times New Roman" w:hAnsi="Times New Roman" w:cs="Times New Roman"/>
                <w:b/>
                <w:sz w:val="20"/>
                <w:szCs w:val="20"/>
              </w:rPr>
              <w:t>Πουλόπουλος Χ.</w:t>
            </w:r>
          </w:p>
        </w:tc>
      </w:tr>
      <w:tr w:rsidR="005C70F6" w:rsidRPr="00F00317" w:rsidTr="000A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2"/>
        </w:trPr>
        <w:tc>
          <w:tcPr>
            <w:tcW w:w="1668" w:type="dxa"/>
          </w:tcPr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5C70F6" w:rsidRPr="00DF6C80" w:rsidRDefault="00F52B2E" w:rsidP="00F52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Οι </w:t>
            </w:r>
            <w:proofErr w:type="spellStart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>κατευθυντήριες</w:t>
            </w:r>
            <w:proofErr w:type="spellEnd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>γραμμές</w:t>
            </w:r>
            <w:proofErr w:type="spellEnd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 του ΠΟΥ. Οι </w:t>
            </w:r>
            <w:proofErr w:type="spellStart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>ευρωπαϊκές</w:t>
            </w:r>
            <w:proofErr w:type="spellEnd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>στρατηγικές</w:t>
            </w:r>
            <w:proofErr w:type="spellEnd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 για τα </w:t>
            </w:r>
            <w:proofErr w:type="spellStart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>ναρκωτικά</w:t>
            </w:r>
            <w:proofErr w:type="spellEnd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>Εθνική</w:t>
            </w:r>
            <w:proofErr w:type="spellEnd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>στρατηγική</w:t>
            </w:r>
            <w:proofErr w:type="spellEnd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>εθνικό</w:t>
            </w:r>
            <w:proofErr w:type="spellEnd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>σχέδιο</w:t>
            </w:r>
            <w:proofErr w:type="spellEnd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>δράσης.Διαχρονική</w:t>
            </w:r>
            <w:proofErr w:type="spellEnd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 πορεία του φαινομένου των </w:t>
            </w:r>
            <w:proofErr w:type="spellStart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>ουσιοεξαρτήσεων</w:t>
            </w:r>
            <w:proofErr w:type="spellEnd"/>
            <w:r w:rsidRPr="00B7532F">
              <w:rPr>
                <w:rFonts w:ascii="Times New Roman" w:hAnsi="Times New Roman" w:cs="Times New Roman"/>
                <w:sz w:val="20"/>
                <w:szCs w:val="20"/>
              </w:rPr>
              <w:t xml:space="preserve"> στην Ευρώπη και στην Ελλάδα.</w:t>
            </w:r>
          </w:p>
        </w:tc>
        <w:tc>
          <w:tcPr>
            <w:tcW w:w="1417" w:type="dxa"/>
          </w:tcPr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52B2E" w:rsidRPr="00F00317" w:rsidRDefault="00F52B2E" w:rsidP="00F52B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15473">
              <w:rPr>
                <w:rFonts w:ascii="Times New Roman" w:hAnsi="Times New Roman" w:cs="Times New Roman"/>
                <w:b/>
                <w:sz w:val="20"/>
                <w:szCs w:val="20"/>
              </w:rPr>
              <w:t>Τερζίδου</w:t>
            </w:r>
            <w:proofErr w:type="spellEnd"/>
            <w:r w:rsidRPr="00615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</w:t>
            </w:r>
            <w:r w:rsidR="00902C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C70F6" w:rsidRPr="00BE5D97" w:rsidRDefault="005C70F6" w:rsidP="005C70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0F6" w:rsidRPr="00F00317" w:rsidTr="000A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1668" w:type="dxa"/>
          </w:tcPr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19/3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5C70F6" w:rsidRPr="00DF6C80" w:rsidRDefault="00D82388" w:rsidP="00110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Εξετάσεις 1</w:t>
            </w:r>
            <w:r w:rsidRPr="00AF4C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ης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διδακτικής ενότητας</w:t>
            </w:r>
          </w:p>
        </w:tc>
        <w:tc>
          <w:tcPr>
            <w:tcW w:w="1417" w:type="dxa"/>
          </w:tcPr>
          <w:p w:rsidR="005C70F6" w:rsidRPr="00F00317" w:rsidRDefault="000A28CD" w:rsidP="00D8238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D823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2388" w:rsidRPr="00F0031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C70F6" w:rsidRPr="00B3753E" w:rsidRDefault="005C70F6" w:rsidP="000A28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C70F6" w:rsidRPr="00F00317" w:rsidTr="000A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2"/>
        </w:trPr>
        <w:tc>
          <w:tcPr>
            <w:tcW w:w="1668" w:type="dxa"/>
          </w:tcPr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C649BB" w:rsidRPr="00F00317" w:rsidRDefault="00D82388" w:rsidP="00D82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80">
              <w:rPr>
                <w:rFonts w:ascii="Times New Roman" w:hAnsi="Times New Roman" w:cs="Times New Roman"/>
                <w:sz w:val="20"/>
                <w:szCs w:val="20"/>
              </w:rPr>
              <w:t>Ψυχοδραστικές</w:t>
            </w:r>
            <w:proofErr w:type="spellEnd"/>
            <w:r w:rsidRPr="00DF6C80">
              <w:rPr>
                <w:rFonts w:ascii="Times New Roman" w:hAnsi="Times New Roman" w:cs="Times New Roman"/>
                <w:sz w:val="20"/>
                <w:szCs w:val="20"/>
              </w:rPr>
              <w:t xml:space="preserve"> ουσίες και έγκλημα. Ερευνες για τη θυματοποίηση των νέων στην Ελλάδα. Ο ρόλος του ποινικού συστήματος και η ανάγκη εξωποινικών/ εναλλακτικών  στρατηγικών πρόληψης και αντιμετώπισης της εγκληματικότητας.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82388" w:rsidRDefault="00D82388" w:rsidP="00D8238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</w:p>
          <w:p w:rsidR="005C70F6" w:rsidRPr="00F00317" w:rsidRDefault="00D82388" w:rsidP="00D8238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2410" w:type="dxa"/>
          </w:tcPr>
          <w:p w:rsidR="00D82388" w:rsidRPr="00E16CA9" w:rsidRDefault="00D82388" w:rsidP="00D823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6CA9">
              <w:rPr>
                <w:rFonts w:ascii="Times New Roman" w:hAnsi="Times New Roman" w:cs="Times New Roman"/>
                <w:b/>
                <w:sz w:val="20"/>
                <w:szCs w:val="20"/>
              </w:rPr>
              <w:t>Αρτινοπούλου</w:t>
            </w:r>
            <w:proofErr w:type="spellEnd"/>
            <w:r w:rsidRPr="00E16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Β</w:t>
            </w:r>
            <w:r w:rsidR="00902C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C70F6" w:rsidRPr="00615473" w:rsidRDefault="00D82388" w:rsidP="00902C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6CA9">
              <w:rPr>
                <w:rFonts w:ascii="Times New Roman" w:hAnsi="Times New Roman" w:cs="Times New Roman"/>
                <w:b/>
                <w:sz w:val="20"/>
                <w:szCs w:val="20"/>
              </w:rPr>
              <w:t>Σταμούλη</w:t>
            </w:r>
            <w:proofErr w:type="spellEnd"/>
            <w:r w:rsidRPr="00E16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Ε</w:t>
            </w:r>
            <w:r w:rsidR="00902C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C70F6" w:rsidRPr="00F00317" w:rsidTr="000A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"/>
        </w:trPr>
        <w:tc>
          <w:tcPr>
            <w:tcW w:w="1668" w:type="dxa"/>
          </w:tcPr>
          <w:p w:rsidR="005C70F6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5C70F6" w:rsidRPr="00D34E51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7" w:type="dxa"/>
          </w:tcPr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109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C70F6" w:rsidRPr="00F00317" w:rsidRDefault="005C70F6" w:rsidP="005C7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7364B5" w:rsidRDefault="007364B5"/>
    <w:p w:rsidR="00551FBF" w:rsidRPr="00746C22" w:rsidRDefault="00551FBF">
      <w:pPr>
        <w:rPr>
          <w:b/>
        </w:rPr>
      </w:pPr>
    </w:p>
    <w:sectPr w:rsidR="00551FBF" w:rsidRPr="00746C22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BF9"/>
    <w:multiLevelType w:val="hybridMultilevel"/>
    <w:tmpl w:val="797C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10C6"/>
    <w:multiLevelType w:val="hybridMultilevel"/>
    <w:tmpl w:val="FCA4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D27AC"/>
    <w:multiLevelType w:val="hybridMultilevel"/>
    <w:tmpl w:val="65C2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21DAA"/>
    <w:multiLevelType w:val="hybridMultilevel"/>
    <w:tmpl w:val="70529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36382"/>
    <w:multiLevelType w:val="hybridMultilevel"/>
    <w:tmpl w:val="AC8A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973F0"/>
    <w:rsid w:val="000071D0"/>
    <w:rsid w:val="00021866"/>
    <w:rsid w:val="000645C3"/>
    <w:rsid w:val="00066918"/>
    <w:rsid w:val="00085964"/>
    <w:rsid w:val="000A28CD"/>
    <w:rsid w:val="000A51A8"/>
    <w:rsid w:val="000A6D5E"/>
    <w:rsid w:val="000D4493"/>
    <w:rsid w:val="000F7CE2"/>
    <w:rsid w:val="00100BD7"/>
    <w:rsid w:val="001109A3"/>
    <w:rsid w:val="001255D4"/>
    <w:rsid w:val="00125AF9"/>
    <w:rsid w:val="00127D7A"/>
    <w:rsid w:val="00155897"/>
    <w:rsid w:val="00197658"/>
    <w:rsid w:val="001B47F7"/>
    <w:rsid w:val="001D281B"/>
    <w:rsid w:val="001E3A13"/>
    <w:rsid w:val="002064F2"/>
    <w:rsid w:val="00273953"/>
    <w:rsid w:val="002E318A"/>
    <w:rsid w:val="002E70B5"/>
    <w:rsid w:val="002F2EEA"/>
    <w:rsid w:val="00343D66"/>
    <w:rsid w:val="003469F5"/>
    <w:rsid w:val="00366385"/>
    <w:rsid w:val="003862A2"/>
    <w:rsid w:val="003C5C5D"/>
    <w:rsid w:val="003D6515"/>
    <w:rsid w:val="003E269D"/>
    <w:rsid w:val="003E4296"/>
    <w:rsid w:val="003E715B"/>
    <w:rsid w:val="003F3FFC"/>
    <w:rsid w:val="003F661C"/>
    <w:rsid w:val="00410C25"/>
    <w:rsid w:val="004145C2"/>
    <w:rsid w:val="00477B82"/>
    <w:rsid w:val="004A1B19"/>
    <w:rsid w:val="004A512A"/>
    <w:rsid w:val="004C1B01"/>
    <w:rsid w:val="004D385D"/>
    <w:rsid w:val="0050767D"/>
    <w:rsid w:val="005266DE"/>
    <w:rsid w:val="00551FBF"/>
    <w:rsid w:val="00560756"/>
    <w:rsid w:val="00570C0E"/>
    <w:rsid w:val="00587C58"/>
    <w:rsid w:val="005C70F6"/>
    <w:rsid w:val="005E4320"/>
    <w:rsid w:val="005F492C"/>
    <w:rsid w:val="00606902"/>
    <w:rsid w:val="00615473"/>
    <w:rsid w:val="00621509"/>
    <w:rsid w:val="00624E03"/>
    <w:rsid w:val="00684192"/>
    <w:rsid w:val="006E72CE"/>
    <w:rsid w:val="006F0281"/>
    <w:rsid w:val="006F7881"/>
    <w:rsid w:val="00726624"/>
    <w:rsid w:val="00733BC1"/>
    <w:rsid w:val="007364B5"/>
    <w:rsid w:val="00746C22"/>
    <w:rsid w:val="007A2D7D"/>
    <w:rsid w:val="007C55B2"/>
    <w:rsid w:val="007E1F16"/>
    <w:rsid w:val="007E3AFF"/>
    <w:rsid w:val="008264D4"/>
    <w:rsid w:val="00847083"/>
    <w:rsid w:val="00902CF5"/>
    <w:rsid w:val="00906DEC"/>
    <w:rsid w:val="009274E5"/>
    <w:rsid w:val="009973F0"/>
    <w:rsid w:val="009B4113"/>
    <w:rsid w:val="009B76E1"/>
    <w:rsid w:val="009C32AB"/>
    <w:rsid w:val="00A17EEB"/>
    <w:rsid w:val="00A94921"/>
    <w:rsid w:val="00AF4CE5"/>
    <w:rsid w:val="00B2466F"/>
    <w:rsid w:val="00B3753E"/>
    <w:rsid w:val="00B43C4C"/>
    <w:rsid w:val="00B7532F"/>
    <w:rsid w:val="00B866D0"/>
    <w:rsid w:val="00BC040D"/>
    <w:rsid w:val="00BD11B8"/>
    <w:rsid w:val="00BE5D97"/>
    <w:rsid w:val="00BF09E8"/>
    <w:rsid w:val="00C179EB"/>
    <w:rsid w:val="00C20611"/>
    <w:rsid w:val="00C518B9"/>
    <w:rsid w:val="00C649BB"/>
    <w:rsid w:val="00CF36E8"/>
    <w:rsid w:val="00D05661"/>
    <w:rsid w:val="00D15971"/>
    <w:rsid w:val="00D20D92"/>
    <w:rsid w:val="00D34E51"/>
    <w:rsid w:val="00D35FF9"/>
    <w:rsid w:val="00D633FC"/>
    <w:rsid w:val="00D82388"/>
    <w:rsid w:val="00D91274"/>
    <w:rsid w:val="00DA46FA"/>
    <w:rsid w:val="00DE10C1"/>
    <w:rsid w:val="00DE2197"/>
    <w:rsid w:val="00DF44AC"/>
    <w:rsid w:val="00DF6C80"/>
    <w:rsid w:val="00E01E61"/>
    <w:rsid w:val="00E139C6"/>
    <w:rsid w:val="00E16CA9"/>
    <w:rsid w:val="00E41F5B"/>
    <w:rsid w:val="00E50A88"/>
    <w:rsid w:val="00E75DDA"/>
    <w:rsid w:val="00E92752"/>
    <w:rsid w:val="00EA78E8"/>
    <w:rsid w:val="00EB530C"/>
    <w:rsid w:val="00F00448"/>
    <w:rsid w:val="00F040BA"/>
    <w:rsid w:val="00F05ACA"/>
    <w:rsid w:val="00F10B23"/>
    <w:rsid w:val="00F20C79"/>
    <w:rsid w:val="00F25938"/>
    <w:rsid w:val="00F52B2E"/>
    <w:rsid w:val="00F702EE"/>
    <w:rsid w:val="00F81BBA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0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F0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73F0"/>
    <w:rPr>
      <w:rFonts w:eastAsiaTheme="minorHAnsi"/>
      <w:sz w:val="22"/>
      <w:szCs w:val="22"/>
      <w:lang w:val="el-GR"/>
    </w:rPr>
  </w:style>
  <w:style w:type="paragraph" w:styleId="a5">
    <w:name w:val="List Paragraph"/>
    <w:basedOn w:val="a"/>
    <w:uiPriority w:val="34"/>
    <w:qFormat/>
    <w:rsid w:val="00DE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F0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F0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73F0"/>
    <w:rPr>
      <w:rFonts w:eastAsiaTheme="minorHAns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88DD-81AA-DA4C-A701-B70782A1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TΙΝΑ ΟΙΚΟΝΟΜΟΠΟΥΛΟΥ</cp:lastModifiedBy>
  <cp:revision>39</cp:revision>
  <cp:lastPrinted>2017-01-30T13:48:00Z</cp:lastPrinted>
  <dcterms:created xsi:type="dcterms:W3CDTF">2017-12-26T10:37:00Z</dcterms:created>
  <dcterms:modified xsi:type="dcterms:W3CDTF">2018-05-15T10:52:00Z</dcterms:modified>
</cp:coreProperties>
</file>